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489" w:rsidRDefault="0016413D" w:rsidP="0016413D">
      <w:pPr>
        <w:shd w:val="clear" w:color="auto" w:fill="FFFFFF"/>
        <w:jc w:val="center"/>
        <w:outlineLvl w:val="2"/>
        <w:rPr>
          <w:b/>
          <w:bCs/>
        </w:rPr>
      </w:pPr>
      <w:r w:rsidRPr="00F030AC">
        <w:rPr>
          <w:b/>
          <w:bCs/>
        </w:rPr>
        <w:t>Если подросток готов совершить</w:t>
      </w:r>
    </w:p>
    <w:p w:rsidR="0016413D" w:rsidRPr="00F030AC" w:rsidRDefault="0016413D" w:rsidP="0016413D">
      <w:pPr>
        <w:shd w:val="clear" w:color="auto" w:fill="FFFFFF"/>
        <w:jc w:val="center"/>
        <w:outlineLvl w:val="2"/>
        <w:rPr>
          <w:b/>
          <w:bCs/>
        </w:rPr>
      </w:pPr>
      <w:r w:rsidRPr="00F030AC">
        <w:rPr>
          <w:b/>
          <w:bCs/>
        </w:rPr>
        <w:t xml:space="preserve"> или уже совершил суицид…</w:t>
      </w:r>
    </w:p>
    <w:p w:rsidR="0016413D" w:rsidRDefault="0016413D" w:rsidP="0016413D">
      <w:pPr>
        <w:shd w:val="clear" w:color="auto" w:fill="FFFFFF"/>
        <w:jc w:val="center"/>
        <w:outlineLvl w:val="2"/>
        <w:rPr>
          <w:bCs/>
          <w:i/>
        </w:rPr>
      </w:pPr>
      <w:r w:rsidRPr="00D64489">
        <w:rPr>
          <w:bCs/>
          <w:i/>
        </w:rPr>
        <w:t>(материал для педагогов</w:t>
      </w:r>
      <w:proofErr w:type="gramStart"/>
      <w:r w:rsidRPr="00D64489">
        <w:rPr>
          <w:bCs/>
          <w:i/>
        </w:rPr>
        <w:t xml:space="preserve"> )</w:t>
      </w:r>
      <w:proofErr w:type="gramEnd"/>
    </w:p>
    <w:p w:rsidR="00D64489" w:rsidRPr="00D64489" w:rsidRDefault="00D64489" w:rsidP="0016413D">
      <w:pPr>
        <w:shd w:val="clear" w:color="auto" w:fill="FFFFFF"/>
        <w:jc w:val="center"/>
        <w:outlineLvl w:val="2"/>
        <w:rPr>
          <w:bCs/>
          <w:i/>
        </w:rPr>
      </w:pPr>
      <w:bookmarkStart w:id="0" w:name="_GoBack"/>
      <w:bookmarkEnd w:id="0"/>
    </w:p>
    <w:p w:rsidR="0016413D" w:rsidRPr="00F030AC" w:rsidRDefault="0016413D" w:rsidP="0016413D">
      <w:pPr>
        <w:shd w:val="clear" w:color="auto" w:fill="FFFFFF"/>
      </w:pPr>
      <w:r w:rsidRPr="00F030AC">
        <w:t xml:space="preserve">      Разделяют истинное самоубийство и демонстративное. Всегда есть риск того, что демонстративное самоубийство может стать истинным.</w:t>
      </w:r>
    </w:p>
    <w:p w:rsidR="0016413D" w:rsidRPr="00F030AC" w:rsidRDefault="0016413D" w:rsidP="0016413D">
      <w:pPr>
        <w:shd w:val="clear" w:color="auto" w:fill="FFFFFF"/>
      </w:pPr>
      <w:r w:rsidRPr="00F030AC">
        <w:t>Шантажный суицид – это что-то вроде самоубийства «</w:t>
      </w:r>
      <w:proofErr w:type="gramStart"/>
      <w:r w:rsidRPr="00F030AC">
        <w:t>понарошку</w:t>
      </w:r>
      <w:proofErr w:type="gramEnd"/>
      <w:r w:rsidRPr="00F030AC">
        <w:t>». Когда подросток точно знает, что его спасут и цель – не проститься с жизнью, а чего-либо добиться своей выходкой.</w:t>
      </w:r>
    </w:p>
    <w:p w:rsidR="0016413D" w:rsidRPr="00F030AC" w:rsidRDefault="0016413D" w:rsidP="0016413D">
      <w:pPr>
        <w:shd w:val="clear" w:color="auto" w:fill="FFFFFF"/>
      </w:pPr>
      <w:r w:rsidRPr="00F030AC">
        <w:t>К примеру, вернуть парня, вызвав у него чувство вины. А если не вернется, то хоть окружающие пожалеют.</w:t>
      </w:r>
    </w:p>
    <w:p w:rsidR="0016413D" w:rsidRPr="00F030AC" w:rsidRDefault="0016413D" w:rsidP="0016413D">
      <w:pPr>
        <w:shd w:val="clear" w:color="auto" w:fill="FFFFFF"/>
      </w:pPr>
      <w:r w:rsidRPr="00F030AC">
        <w:t>Итог этой игры – реанимация. По счастью для большинства «шантажистов» достаточной эмоциональной встряской становится атмосфера больницы. Тех, для кого самоубийство было осознанным решением ухода из жизни, больничные ужасы убедить не могут. Для таких людей вовремя приехавшая «Скорая» – не подарок судьбы, а лишь отсрочка. По статистике, треть самоубийц в течение года повторяют свою попытку. И на этот раз – в более жесткой форме.</w:t>
      </w:r>
    </w:p>
    <w:p w:rsidR="0016413D" w:rsidRPr="00F030AC" w:rsidRDefault="0016413D" w:rsidP="0016413D">
      <w:pPr>
        <w:shd w:val="clear" w:color="auto" w:fill="FFFFFF"/>
      </w:pPr>
      <w:r w:rsidRPr="00F030AC">
        <w:t xml:space="preserve">Самые частые причины подростковых суицидов – несчастная любовь и конфликты в семье. Нет человека, который бы с этим не сталкивался. Из-за этого к самоубийцам часто относятся как к психам или </w:t>
      </w:r>
      <w:proofErr w:type="gramStart"/>
      <w:r w:rsidRPr="00F030AC">
        <w:t>слабакам</w:t>
      </w:r>
      <w:proofErr w:type="gramEnd"/>
      <w:r w:rsidRPr="00F030AC">
        <w:t>.</w:t>
      </w:r>
    </w:p>
    <w:p w:rsidR="0016413D" w:rsidRPr="00F030AC" w:rsidRDefault="0016413D" w:rsidP="0016413D">
      <w:pPr>
        <w:shd w:val="clear" w:color="auto" w:fill="FFFFFF"/>
      </w:pPr>
      <w:r w:rsidRPr="00F030AC">
        <w:t>Ситуация «я его люблю, а он меня нет» набила оскомину не меньше, чем подписи на партах «Саша + Маша = Любовь». Надписи типа «Миша + Вася» выглядят куда смешнее, правда? Напрасно вы так думаете! Люди с нестандартной сексуальной ориентацией – наивысшая группа риска в плане разрешения личностных проблем.</w:t>
      </w:r>
    </w:p>
    <w:p w:rsidR="0016413D" w:rsidRPr="00F030AC" w:rsidRDefault="0016413D" w:rsidP="0016413D">
      <w:pPr>
        <w:shd w:val="clear" w:color="auto" w:fill="FFFFFF"/>
      </w:pPr>
      <w:r w:rsidRPr="00F030AC">
        <w:t>Врачи-суицидологи утверждают: количество суицидов в их среде в последнее время резко увеличивается. Одна девочка-лесбиянка совершила пять попыток в течение года из-за несчастной любви – ее бросила подружка. Впрочем, такие ситуации все-таки встречаются редко.</w:t>
      </w:r>
      <w:r w:rsidRPr="00F030AC">
        <w:br/>
        <w:t>Вернемся к обычной ситуации «он и она». «Обычной» не значит легкой. У подростков нет еще опыта взрослых, что все проходит, «один бросил, десять подберут». Нет и каких-то зацепок, удерживающих в жизни даже после серьезной эмоциональной встряски: дети, работа, мнение друзей, коллег. Какое все это может иметь значение, когда потерян самый близкий человек? Первый человек, который тебя понимал, был рядом, был тебе нужен. Брошюрки советуют: отвлекитесь, займитесь чем-то другим. А чем: учеба – тоска, предки достали, а у лучшего друга опять свидание. А у тебя ничего.</w:t>
      </w:r>
    </w:p>
    <w:p w:rsidR="0016413D" w:rsidRPr="00F030AC" w:rsidRDefault="0016413D" w:rsidP="0016413D">
      <w:pPr>
        <w:shd w:val="clear" w:color="auto" w:fill="FFFFFF"/>
      </w:pPr>
      <w:r w:rsidRPr="00F030AC">
        <w:t xml:space="preserve">Здесь важно осознать одно – насильно мил не будешь. </w:t>
      </w:r>
      <w:r w:rsidRPr="00F030AC">
        <w:rPr>
          <w:i/>
          <w:iCs/>
        </w:rPr>
        <w:t>Нельзя заставить любить себя под страхом вскрытия вен.</w:t>
      </w:r>
      <w:r w:rsidRPr="00F030AC">
        <w:t xml:space="preserve"> Очень трудно свыкнуться с мыслью, что ты перестал быть нужен и все кончено. Но толку от зацикливания на этой теме не будет никакого. Придется свыкнуться. Любовь Ромео и Джульетты встречается в книжках значительно чаще, чем в жизни.</w:t>
      </w:r>
    </w:p>
    <w:p w:rsidR="0016413D" w:rsidRPr="00F030AC" w:rsidRDefault="0016413D" w:rsidP="0016413D">
      <w:pPr>
        <w:shd w:val="clear" w:color="auto" w:fill="FFFFFF"/>
      </w:pPr>
      <w:r w:rsidRPr="00F030AC">
        <w:t xml:space="preserve">Зачастую наиболее сильную боль доставляет </w:t>
      </w:r>
      <w:r w:rsidRPr="00F030AC">
        <w:rPr>
          <w:i/>
          <w:iCs/>
        </w:rPr>
        <w:t xml:space="preserve">не сам уход человека, а его предательство. </w:t>
      </w:r>
      <w:r w:rsidRPr="00F030AC">
        <w:t xml:space="preserve">Иногда это заостренное, </w:t>
      </w:r>
      <w:proofErr w:type="spellStart"/>
      <w:r w:rsidRPr="00F030AC">
        <w:t>инфальтильное</w:t>
      </w:r>
      <w:proofErr w:type="spellEnd"/>
      <w:r w:rsidRPr="00F030AC">
        <w:t xml:space="preserve"> восприятие жизни доходит до нелепости. Парень был влюблен в девушку, пригласил ее к себе в гости на вечеринку. Вышел на кухню покурить, возвращается в комнату и видит – она с его другом обнимается. Он побежал вешаться. Хорошо, что гости вовремя из петли вынули.</w:t>
      </w:r>
    </w:p>
    <w:p w:rsidR="0016413D" w:rsidRPr="00F030AC" w:rsidRDefault="0016413D" w:rsidP="0016413D">
      <w:pPr>
        <w:shd w:val="clear" w:color="auto" w:fill="FFFFFF"/>
      </w:pPr>
      <w:r w:rsidRPr="00F030AC">
        <w:t xml:space="preserve">Это пример поступка импульсивного человека, который сначала делает, потом думает – то, что врачи называют «подвижным типом нервной системы». Впрочем, подростковому возрасту вообще свойственно сначала делать, а думать в лучшем случае потом. Мысли о завтра приходят с возрастом. Нормально плюнуть на домашнее задание и отправиться в гости. Подумаешь, двойка – не первая и не последняя. Но собственная жизнь-то, наверное, более значимая вещь. Это не означает, что </w:t>
      </w:r>
      <w:proofErr w:type="gramStart"/>
      <w:r w:rsidRPr="00F030AC">
        <w:t>абсолютно всегда</w:t>
      </w:r>
      <w:proofErr w:type="gramEnd"/>
      <w:r w:rsidRPr="00F030AC">
        <w:t xml:space="preserve"> нужно взвешивать все «за» и </w:t>
      </w:r>
      <w:r w:rsidRPr="00F030AC">
        <w:lastRenderedPageBreak/>
        <w:t>«против», но посчитать до тридцати перед тем, как намыливать веревку, – это не прагматизм. Это простой способ принять правильное решен</w:t>
      </w:r>
      <w:bookmarkStart w:id="1" w:name="a6"/>
      <w:bookmarkEnd w:id="1"/>
      <w:r w:rsidRPr="00F030AC">
        <w:t>ие.</w:t>
      </w:r>
    </w:p>
    <w:p w:rsidR="0034382C" w:rsidRDefault="00D64489"/>
    <w:sectPr w:rsidR="003438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352"/>
    <w:rsid w:val="0016413D"/>
    <w:rsid w:val="00501ADE"/>
    <w:rsid w:val="008C3352"/>
    <w:rsid w:val="009134C0"/>
    <w:rsid w:val="00963639"/>
    <w:rsid w:val="00D644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413D"/>
    <w:pPr>
      <w:spacing w:after="0" w:line="240" w:lineRule="auto"/>
    </w:pPr>
    <w:rPr>
      <w:rFonts w:eastAsia="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413D"/>
    <w:pPr>
      <w:spacing w:after="0" w:line="240" w:lineRule="auto"/>
    </w:pPr>
    <w:rPr>
      <w:rFonts w:eastAsia="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541</Words>
  <Characters>3086</Characters>
  <Application>Microsoft Office Word</Application>
  <DocSecurity>0</DocSecurity>
  <Lines>25</Lines>
  <Paragraphs>7</Paragraphs>
  <ScaleCrop>false</ScaleCrop>
  <Company/>
  <LinksUpToDate>false</LinksUpToDate>
  <CharactersWithSpaces>3620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Артур</dc:creator>
  <cp:keywords/>
  <dc:description/>
  <cp:lastModifiedBy>Коршунова Светлана Леонидовна</cp:lastModifiedBy>
  <cp:revision>3</cp:revision>
  <dcterms:created xsi:type="dcterms:W3CDTF">2018-04-25T19:31:00Z</dcterms:created>
  <dcterms:modified xsi:type="dcterms:W3CDTF">2022-12-06T06:39:00Z</dcterms:modified>
</cp:coreProperties>
</file>